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E9290E" w:rsidRPr="008F4BD3" w14:paraId="72E7D447" w14:textId="77777777" w:rsidTr="00EB115D">
        <w:tc>
          <w:tcPr>
            <w:tcW w:w="9924" w:type="dxa"/>
            <w:gridSpan w:val="2"/>
            <w:shd w:val="clear" w:color="auto" w:fill="D9D9D9" w:themeFill="background1" w:themeFillShade="D9"/>
          </w:tcPr>
          <w:p w14:paraId="270B2DC6" w14:textId="732F5A7A" w:rsidR="00AD622B" w:rsidRPr="003D226C" w:rsidRDefault="00352F5E" w:rsidP="00DB2E8E">
            <w:pPr>
              <w:pStyle w:val="Heading1"/>
              <w:spacing w:before="120" w:after="120" w:line="259" w:lineRule="auto"/>
              <w:ind w:right="-161"/>
              <w:rPr>
                <w:b/>
              </w:rPr>
            </w:pPr>
            <w:r>
              <w:rPr>
                <w:b/>
                <w:color w:val="auto"/>
              </w:rPr>
              <w:t>Health Support Plan:</w:t>
            </w:r>
            <w:r w:rsidR="005E105F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Catheter Care</w:t>
            </w:r>
          </w:p>
        </w:tc>
      </w:tr>
      <w:tr w:rsidR="00064B95" w:rsidRPr="008F4BD3" w14:paraId="456760CD" w14:textId="77777777" w:rsidTr="00EB115D">
        <w:trPr>
          <w:trHeight w:val="454"/>
        </w:trPr>
        <w:tc>
          <w:tcPr>
            <w:tcW w:w="4962" w:type="dxa"/>
          </w:tcPr>
          <w:p w14:paraId="42C78F58" w14:textId="77777777" w:rsidR="00064B95" w:rsidRPr="008F4BD3" w:rsidRDefault="00064B95">
            <w:pPr>
              <w:rPr>
                <w:b/>
              </w:rPr>
            </w:pPr>
            <w:r w:rsidRPr="008F4BD3">
              <w:rPr>
                <w:b/>
              </w:rPr>
              <w:t>Participant Name:</w:t>
            </w:r>
          </w:p>
        </w:tc>
        <w:tc>
          <w:tcPr>
            <w:tcW w:w="4962" w:type="dxa"/>
          </w:tcPr>
          <w:p w14:paraId="7CD2FE01" w14:textId="6C9EE90C" w:rsidR="00064B95" w:rsidRPr="008F4BD3" w:rsidRDefault="00064B95"/>
        </w:tc>
      </w:tr>
      <w:tr w:rsidR="00064B95" w:rsidRPr="008F4BD3" w14:paraId="64F947AE" w14:textId="77777777" w:rsidTr="00EB115D">
        <w:trPr>
          <w:trHeight w:val="454"/>
        </w:trPr>
        <w:tc>
          <w:tcPr>
            <w:tcW w:w="4962" w:type="dxa"/>
          </w:tcPr>
          <w:p w14:paraId="29F97CCE" w14:textId="77777777" w:rsidR="00064B95" w:rsidRPr="008F4BD3" w:rsidRDefault="00AD5C9D">
            <w:pPr>
              <w:rPr>
                <w:b/>
              </w:rPr>
            </w:pPr>
            <w:r w:rsidRPr="008F4BD3">
              <w:rPr>
                <w:b/>
              </w:rPr>
              <w:t>District Nurse / C</w:t>
            </w:r>
            <w:r w:rsidR="00064B95" w:rsidRPr="008F4BD3">
              <w:rPr>
                <w:b/>
              </w:rPr>
              <w:t>ontinence Nurse:</w:t>
            </w:r>
          </w:p>
        </w:tc>
        <w:tc>
          <w:tcPr>
            <w:tcW w:w="4962" w:type="dxa"/>
          </w:tcPr>
          <w:p w14:paraId="038A1FF9" w14:textId="275F5C22" w:rsidR="00AD5C9D" w:rsidRPr="008F4BD3" w:rsidRDefault="00AD5C9D"/>
        </w:tc>
      </w:tr>
      <w:tr w:rsidR="00064B95" w:rsidRPr="008F4BD3" w14:paraId="5A6E784B" w14:textId="77777777" w:rsidTr="00EB115D">
        <w:trPr>
          <w:trHeight w:val="454"/>
        </w:trPr>
        <w:tc>
          <w:tcPr>
            <w:tcW w:w="4962" w:type="dxa"/>
          </w:tcPr>
          <w:p w14:paraId="4A3FCF34" w14:textId="77777777" w:rsidR="00064B95" w:rsidRPr="008F4BD3" w:rsidRDefault="00064B95">
            <w:pPr>
              <w:rPr>
                <w:b/>
              </w:rPr>
            </w:pPr>
            <w:r w:rsidRPr="008F4BD3">
              <w:rPr>
                <w:b/>
              </w:rPr>
              <w:t>Date of Assessment:</w:t>
            </w:r>
          </w:p>
        </w:tc>
        <w:tc>
          <w:tcPr>
            <w:tcW w:w="4962" w:type="dxa"/>
          </w:tcPr>
          <w:p w14:paraId="0CFCD470" w14:textId="105E580D" w:rsidR="00064B95" w:rsidRPr="008F4BD3" w:rsidRDefault="00064B95"/>
        </w:tc>
      </w:tr>
      <w:tr w:rsidR="00064B95" w:rsidRPr="008F4BD3" w14:paraId="2EC7A722" w14:textId="77777777" w:rsidTr="00EB115D">
        <w:trPr>
          <w:trHeight w:val="454"/>
        </w:trPr>
        <w:tc>
          <w:tcPr>
            <w:tcW w:w="4962" w:type="dxa"/>
          </w:tcPr>
          <w:p w14:paraId="5B09CA82" w14:textId="77777777" w:rsidR="00064B95" w:rsidRPr="008F4BD3" w:rsidRDefault="00064B95">
            <w:pPr>
              <w:rPr>
                <w:b/>
              </w:rPr>
            </w:pPr>
            <w:r w:rsidRPr="008F4BD3">
              <w:rPr>
                <w:b/>
              </w:rPr>
              <w:t>Recommended Review Date:</w:t>
            </w:r>
          </w:p>
        </w:tc>
        <w:tc>
          <w:tcPr>
            <w:tcW w:w="4962" w:type="dxa"/>
          </w:tcPr>
          <w:p w14:paraId="21AAC155" w14:textId="0E649A15" w:rsidR="00064B95" w:rsidRPr="008F4BD3" w:rsidRDefault="00064B95"/>
        </w:tc>
      </w:tr>
      <w:tr w:rsidR="0036116B" w:rsidRPr="008F4BD3" w14:paraId="73F6DFD6" w14:textId="77777777" w:rsidTr="00EB115D">
        <w:trPr>
          <w:trHeight w:val="454"/>
        </w:trPr>
        <w:tc>
          <w:tcPr>
            <w:tcW w:w="4962" w:type="dxa"/>
          </w:tcPr>
          <w:p w14:paraId="7C84A97D" w14:textId="4F46AD09" w:rsidR="0036116B" w:rsidRPr="008F4BD3" w:rsidRDefault="008060AB" w:rsidP="0036116B">
            <w:pPr>
              <w:rPr>
                <w:b/>
              </w:rPr>
            </w:pPr>
            <w:r>
              <w:rPr>
                <w:b/>
              </w:rPr>
              <w:t>Upon review have changes been made to this plan?</w:t>
            </w:r>
          </w:p>
        </w:tc>
        <w:tc>
          <w:tcPr>
            <w:tcW w:w="4962" w:type="dxa"/>
          </w:tcPr>
          <w:p w14:paraId="086709FD" w14:textId="59F76209" w:rsidR="0036116B" w:rsidRPr="008F4BD3" w:rsidRDefault="008060AB" w:rsidP="0036116B">
            <w:r w:rsidRPr="008060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A08E7B7" wp14:editId="7E3BD7E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47625</wp:posOffset>
                  </wp:positionV>
                  <wp:extent cx="200025" cy="20002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6465215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0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38A908B" wp14:editId="4A216C44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36195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2147356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0AB">
              <w:rPr>
                <w:sz w:val="24"/>
                <w:szCs w:val="24"/>
              </w:rPr>
              <w:t>Yes</w:t>
            </w:r>
            <w:r w:rsidRPr="008060AB">
              <w:rPr>
                <w:sz w:val="32"/>
                <w:szCs w:val="32"/>
              </w:rPr>
              <w:t xml:space="preserve">   </w:t>
            </w:r>
            <w:r w:rsidRPr="008060AB">
              <w:t>No</w:t>
            </w:r>
          </w:p>
        </w:tc>
      </w:tr>
      <w:tr w:rsidR="008060AB" w:rsidRPr="008F4BD3" w14:paraId="2FCF552C" w14:textId="77777777" w:rsidTr="00EB115D">
        <w:trPr>
          <w:trHeight w:val="454"/>
        </w:trPr>
        <w:tc>
          <w:tcPr>
            <w:tcW w:w="4962" w:type="dxa"/>
          </w:tcPr>
          <w:p w14:paraId="28CABDB8" w14:textId="38925F1C" w:rsidR="008060AB" w:rsidRPr="008F4BD3" w:rsidRDefault="008060AB" w:rsidP="0036116B">
            <w:pPr>
              <w:rPr>
                <w:b/>
              </w:rPr>
            </w:pPr>
            <w:r w:rsidRPr="008F4BD3">
              <w:rPr>
                <w:b/>
              </w:rPr>
              <w:t>District Nurse / Continence Nurse</w:t>
            </w:r>
            <w:r>
              <w:rPr>
                <w:b/>
              </w:rPr>
              <w:t xml:space="preserve"> Signature</w:t>
            </w:r>
            <w:r w:rsidRPr="008F4BD3">
              <w:rPr>
                <w:b/>
              </w:rPr>
              <w:t>:</w:t>
            </w:r>
          </w:p>
        </w:tc>
        <w:tc>
          <w:tcPr>
            <w:tcW w:w="4962" w:type="dxa"/>
          </w:tcPr>
          <w:p w14:paraId="04DD1084" w14:textId="77777777" w:rsidR="008060AB" w:rsidRPr="008F4BD3" w:rsidRDefault="008060AB" w:rsidP="0036116B"/>
        </w:tc>
      </w:tr>
      <w:tr w:rsidR="0036116B" w:rsidRPr="008F4BD3" w14:paraId="506202B6" w14:textId="77777777" w:rsidTr="00EB115D">
        <w:tc>
          <w:tcPr>
            <w:tcW w:w="9924" w:type="dxa"/>
            <w:gridSpan w:val="2"/>
            <w:shd w:val="clear" w:color="auto" w:fill="BFBFBF" w:themeFill="background1" w:themeFillShade="BF"/>
          </w:tcPr>
          <w:p w14:paraId="3C63813E" w14:textId="77777777" w:rsidR="0036116B" w:rsidRPr="008F4BD3" w:rsidRDefault="0036116B" w:rsidP="0036116B"/>
        </w:tc>
      </w:tr>
      <w:tr w:rsidR="0036116B" w:rsidRPr="008F4BD3" w14:paraId="302C8E11" w14:textId="77777777" w:rsidTr="00EB115D">
        <w:tc>
          <w:tcPr>
            <w:tcW w:w="9924" w:type="dxa"/>
            <w:gridSpan w:val="2"/>
            <w:shd w:val="clear" w:color="auto" w:fill="F2F2F2" w:themeFill="background1" w:themeFillShade="F2"/>
          </w:tcPr>
          <w:p w14:paraId="5B0EDC21" w14:textId="77777777" w:rsidR="0036116B" w:rsidRPr="008F4BD3" w:rsidRDefault="0036116B" w:rsidP="0036116B">
            <w:r w:rsidRPr="008F4BD3">
              <w:t>Replacing and disposing of bags and monitoring health of a person using indwelling &amp; suprapubic catheters can be part of a general support worker role.</w:t>
            </w:r>
          </w:p>
          <w:p w14:paraId="641FB9EC" w14:textId="77777777" w:rsidR="0036116B" w:rsidRPr="008F4BD3" w:rsidRDefault="0036116B" w:rsidP="0036116B">
            <w:pPr>
              <w:rPr>
                <w:b/>
              </w:rPr>
            </w:pPr>
            <w:r w:rsidRPr="008F4BD3">
              <w:rPr>
                <w:b/>
              </w:rPr>
              <w:t>Note: INSERTION is done by a HEALTH PRACTITIONER, not a support worker.</w:t>
            </w:r>
          </w:p>
        </w:tc>
      </w:tr>
      <w:tr w:rsidR="0036116B" w:rsidRPr="008F4BD3" w14:paraId="76E86D36" w14:textId="77777777" w:rsidTr="00EB115D">
        <w:tc>
          <w:tcPr>
            <w:tcW w:w="4962" w:type="dxa"/>
          </w:tcPr>
          <w:p w14:paraId="3852FB44" w14:textId="77777777" w:rsidR="0036116B" w:rsidRPr="008F4BD3" w:rsidRDefault="0036116B" w:rsidP="0036116B">
            <w:r w:rsidRPr="008F4BD3">
              <w:rPr>
                <w:b/>
              </w:rPr>
              <w:t>Personal Hygiene Procedure</w:t>
            </w:r>
            <w:r w:rsidRPr="008F4BD3">
              <w:t>:</w:t>
            </w:r>
          </w:p>
          <w:p w14:paraId="627E386B" w14:textId="77777777" w:rsidR="0036116B" w:rsidRPr="008F4BD3" w:rsidRDefault="0036116B" w:rsidP="0036116B">
            <w:pPr>
              <w:pStyle w:val="ListParagraph"/>
              <w:ind w:left="360"/>
            </w:pPr>
            <w:r w:rsidRPr="008F4BD3">
              <w:t>You will need these supplies:</w:t>
            </w:r>
          </w:p>
          <w:p w14:paraId="1F473D1C" w14:textId="77777777" w:rsidR="0036116B" w:rsidRPr="008F4BD3" w:rsidRDefault="0036116B" w:rsidP="0036116B">
            <w:pPr>
              <w:pStyle w:val="ListParagraph"/>
              <w:numPr>
                <w:ilvl w:val="1"/>
                <w:numId w:val="5"/>
              </w:numPr>
            </w:pPr>
            <w:r w:rsidRPr="008F4BD3">
              <w:t>Mild soap</w:t>
            </w:r>
          </w:p>
          <w:p w14:paraId="0B0025A7" w14:textId="77777777" w:rsidR="0036116B" w:rsidRPr="008F4BD3" w:rsidRDefault="0036116B" w:rsidP="0036116B">
            <w:pPr>
              <w:pStyle w:val="ListParagraph"/>
              <w:numPr>
                <w:ilvl w:val="1"/>
                <w:numId w:val="5"/>
              </w:numPr>
            </w:pPr>
            <w:r w:rsidRPr="008F4BD3">
              <w:t>Water</w:t>
            </w:r>
          </w:p>
          <w:p w14:paraId="1FB14047" w14:textId="77777777" w:rsidR="0036116B" w:rsidRPr="008F4BD3" w:rsidRDefault="0036116B" w:rsidP="0036116B">
            <w:pPr>
              <w:pStyle w:val="ListParagraph"/>
              <w:numPr>
                <w:ilvl w:val="1"/>
                <w:numId w:val="5"/>
              </w:numPr>
            </w:pPr>
            <w:r w:rsidRPr="008F4BD3">
              <w:t>Tape/band to secure catheter</w:t>
            </w:r>
          </w:p>
          <w:p w14:paraId="6DFB97A4" w14:textId="77777777" w:rsidR="0036116B" w:rsidRPr="008F4BD3" w:rsidRDefault="0036116B" w:rsidP="0036116B">
            <w:pPr>
              <w:pStyle w:val="ListParagraph"/>
              <w:numPr>
                <w:ilvl w:val="0"/>
                <w:numId w:val="1"/>
              </w:numPr>
            </w:pPr>
            <w:r w:rsidRPr="008F4BD3">
              <w:t>Wash your hands</w:t>
            </w:r>
          </w:p>
          <w:p w14:paraId="67F56317" w14:textId="77777777" w:rsidR="0036116B" w:rsidRPr="008F4BD3" w:rsidRDefault="0036116B" w:rsidP="0036116B">
            <w:pPr>
              <w:pStyle w:val="ListParagraph"/>
              <w:numPr>
                <w:ilvl w:val="0"/>
                <w:numId w:val="1"/>
              </w:numPr>
            </w:pPr>
            <w:r w:rsidRPr="008F4BD3">
              <w:t>Clean your genital area</w:t>
            </w:r>
          </w:p>
          <w:p w14:paraId="4BE75494" w14:textId="77777777" w:rsidR="0036116B" w:rsidRPr="008F4BD3" w:rsidRDefault="0036116B" w:rsidP="0036116B">
            <w:pPr>
              <w:pStyle w:val="ListParagraph"/>
              <w:numPr>
                <w:ilvl w:val="1"/>
                <w:numId w:val="1"/>
              </w:numPr>
            </w:pPr>
            <w:r w:rsidRPr="008F4BD3">
              <w:t>Men should pull back foreskin, if needed, and clean the area, including the penis.</w:t>
            </w:r>
          </w:p>
          <w:p w14:paraId="04A488D6" w14:textId="77777777" w:rsidR="0036116B" w:rsidRPr="008F4BD3" w:rsidRDefault="0036116B" w:rsidP="0036116B">
            <w:pPr>
              <w:pStyle w:val="ListParagraph"/>
              <w:numPr>
                <w:ilvl w:val="1"/>
                <w:numId w:val="1"/>
              </w:numPr>
            </w:pPr>
            <w:r w:rsidRPr="008F4BD3">
              <w:t>Women should separate the labia and clean from FRONT to BACK.</w:t>
            </w:r>
          </w:p>
          <w:p w14:paraId="37222FC4" w14:textId="77777777" w:rsidR="0036116B" w:rsidRPr="008F4BD3" w:rsidRDefault="0036116B" w:rsidP="0036116B">
            <w:pPr>
              <w:pStyle w:val="ListParagraph"/>
              <w:numPr>
                <w:ilvl w:val="0"/>
                <w:numId w:val="1"/>
              </w:numPr>
            </w:pPr>
            <w:r w:rsidRPr="008F4BD3">
              <w:t>Clean your urethra, where the catheter enters your body.</w:t>
            </w:r>
          </w:p>
          <w:p w14:paraId="358F4A9F" w14:textId="77777777" w:rsidR="0036116B" w:rsidRPr="008F4BD3" w:rsidRDefault="0036116B" w:rsidP="0036116B">
            <w:pPr>
              <w:pStyle w:val="ListParagraph"/>
              <w:numPr>
                <w:ilvl w:val="0"/>
                <w:numId w:val="1"/>
              </w:numPr>
            </w:pPr>
            <w:r w:rsidRPr="008F4BD3">
              <w:t xml:space="preserve">Clean the catheter from where it enters </w:t>
            </w:r>
            <w:proofErr w:type="spellStart"/>
            <w:r w:rsidRPr="008F4BD3">
              <w:t>you</w:t>
            </w:r>
            <w:proofErr w:type="spellEnd"/>
            <w:r w:rsidRPr="008F4BD3">
              <w:t xml:space="preserve"> body and down, away from your body. Hold the catheter at the point it enters your body so that you don’t put tension on it.</w:t>
            </w:r>
          </w:p>
          <w:p w14:paraId="552E7620" w14:textId="77777777" w:rsidR="0036116B" w:rsidRPr="008F4BD3" w:rsidRDefault="0036116B" w:rsidP="0036116B">
            <w:pPr>
              <w:pStyle w:val="ListParagraph"/>
              <w:numPr>
                <w:ilvl w:val="0"/>
                <w:numId w:val="1"/>
              </w:numPr>
            </w:pPr>
            <w:r w:rsidRPr="008F4BD3">
              <w:t>Rinse the area well and dry it gently.</w:t>
            </w:r>
          </w:p>
          <w:p w14:paraId="72768496" w14:textId="77777777" w:rsidR="0036116B" w:rsidRPr="008F4BD3" w:rsidRDefault="0036116B" w:rsidP="0036116B">
            <w:pPr>
              <w:pStyle w:val="ListParagraph"/>
              <w:numPr>
                <w:ilvl w:val="0"/>
                <w:numId w:val="1"/>
              </w:numPr>
            </w:pPr>
            <w:r w:rsidRPr="008F4BD3">
              <w:t>Use the tape/band to secure your catheter tubing in place.</w:t>
            </w:r>
          </w:p>
        </w:tc>
        <w:tc>
          <w:tcPr>
            <w:tcW w:w="4962" w:type="dxa"/>
          </w:tcPr>
          <w:p w14:paraId="47C95BF6" w14:textId="77777777" w:rsidR="0036116B" w:rsidRPr="008F4BD3" w:rsidRDefault="0036116B" w:rsidP="0036116B">
            <w:pPr>
              <w:rPr>
                <w:b/>
              </w:rPr>
            </w:pPr>
            <w:r w:rsidRPr="008F4BD3">
              <w:rPr>
                <w:b/>
              </w:rPr>
              <w:t>Changing Drainage Bag Procedure</w:t>
            </w:r>
            <w:r>
              <w:rPr>
                <w:b/>
              </w:rPr>
              <w:t xml:space="preserve"> (</w:t>
            </w:r>
            <w:r w:rsidRPr="00314C2C">
              <w:t>2x daily</w:t>
            </w:r>
            <w:r>
              <w:t>)</w:t>
            </w:r>
            <w:r w:rsidRPr="008F4BD3">
              <w:rPr>
                <w:b/>
              </w:rPr>
              <w:t>:</w:t>
            </w:r>
          </w:p>
          <w:p w14:paraId="12D9D4BF" w14:textId="77777777" w:rsidR="0036116B" w:rsidRPr="008F4BD3" w:rsidRDefault="0036116B" w:rsidP="0036116B">
            <w:pPr>
              <w:pStyle w:val="ListParagraph"/>
              <w:ind w:left="360"/>
            </w:pPr>
            <w:r w:rsidRPr="008F4BD3">
              <w:t>You will need these supplies:</w:t>
            </w:r>
          </w:p>
          <w:p w14:paraId="49C357D6" w14:textId="77777777" w:rsidR="0036116B" w:rsidRPr="008F4BD3" w:rsidRDefault="0036116B" w:rsidP="0036116B">
            <w:pPr>
              <w:pStyle w:val="ListParagraph"/>
              <w:numPr>
                <w:ilvl w:val="1"/>
                <w:numId w:val="9"/>
              </w:numPr>
            </w:pPr>
            <w:r w:rsidRPr="008F4BD3">
              <w:t>A clean washcloth or gauze</w:t>
            </w:r>
          </w:p>
          <w:p w14:paraId="660D8C46" w14:textId="77777777" w:rsidR="0036116B" w:rsidRPr="008F4BD3" w:rsidRDefault="0036116B" w:rsidP="0036116B">
            <w:pPr>
              <w:pStyle w:val="ListParagraph"/>
              <w:numPr>
                <w:ilvl w:val="1"/>
                <w:numId w:val="9"/>
              </w:numPr>
            </w:pPr>
            <w:r w:rsidRPr="008F4BD3">
              <w:t>Night bag or leg bag (as appropriate)</w:t>
            </w:r>
          </w:p>
          <w:p w14:paraId="30CB49F9" w14:textId="77777777" w:rsidR="0036116B" w:rsidRPr="008F4BD3" w:rsidRDefault="0036116B" w:rsidP="0036116B">
            <w:pPr>
              <w:pStyle w:val="ListParagraph"/>
              <w:numPr>
                <w:ilvl w:val="1"/>
                <w:numId w:val="9"/>
              </w:numPr>
            </w:pPr>
            <w:r w:rsidRPr="008F4BD3">
              <w:t>alcohol pads x 2</w:t>
            </w:r>
          </w:p>
          <w:p w14:paraId="01E1A88E" w14:textId="77777777" w:rsidR="0036116B" w:rsidRPr="008F4BD3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8F4BD3">
              <w:t>Wash your hands with soap and warm water</w:t>
            </w:r>
          </w:p>
          <w:p w14:paraId="490C13EC" w14:textId="77777777" w:rsidR="0036116B" w:rsidRPr="00EE30A4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Empty the urine from the drainage bag into the toilet. Make sure that spout of the drainage bag never touches the side of the toilet or any emptying container.</w:t>
            </w:r>
          </w:p>
          <w:p w14:paraId="6F651163" w14:textId="77777777" w:rsidR="0036116B" w:rsidRPr="00EE30A4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Place the clean cloth or gauze under the connector to catch any leakage.</w:t>
            </w:r>
          </w:p>
          <w:p w14:paraId="1358ECD7" w14:textId="77777777" w:rsidR="0036116B" w:rsidRPr="00EE30A4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Pinch off the catheter with your fingers and disconnect the used bag.</w:t>
            </w:r>
          </w:p>
          <w:p w14:paraId="5582C0E8" w14:textId="77777777" w:rsidR="0036116B" w:rsidRPr="00EE30A4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Wipe the end of the catheter with an alcohol pad.</w:t>
            </w:r>
          </w:p>
          <w:p w14:paraId="142F6517" w14:textId="77777777" w:rsidR="0036116B" w:rsidRPr="00EE30A4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Wipe the connector on the new bag with the second alcohol pad.</w:t>
            </w:r>
          </w:p>
          <w:p w14:paraId="7945F0E7" w14:textId="77777777" w:rsidR="0036116B" w:rsidRPr="00EE30A4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Connect the clean bag to the catheter and release your finger pinch.</w:t>
            </w:r>
          </w:p>
          <w:p w14:paraId="0B37CE0D" w14:textId="77777777" w:rsidR="0036116B" w:rsidRPr="008F4BD3" w:rsidRDefault="0036116B" w:rsidP="0036116B">
            <w:pPr>
              <w:pStyle w:val="ListParagraph"/>
              <w:numPr>
                <w:ilvl w:val="0"/>
                <w:numId w:val="12"/>
              </w:numPr>
            </w:pPr>
            <w:r w:rsidRPr="00EE30A4">
              <w:t>Check all connections. Straighten any kinks or twists in the tubing.</w:t>
            </w:r>
          </w:p>
        </w:tc>
      </w:tr>
      <w:tr w:rsidR="0036116B" w:rsidRPr="008F4BD3" w14:paraId="62B2C0F2" w14:textId="77777777" w:rsidTr="00EB115D">
        <w:tc>
          <w:tcPr>
            <w:tcW w:w="4962" w:type="dxa"/>
          </w:tcPr>
          <w:p w14:paraId="4DB29C10" w14:textId="77777777" w:rsidR="0036116B" w:rsidRDefault="0036116B" w:rsidP="0036116B">
            <w:pPr>
              <w:rPr>
                <w:b/>
              </w:rPr>
            </w:pPr>
            <w:r w:rsidRPr="008F4BD3">
              <w:rPr>
                <w:b/>
              </w:rPr>
              <w:t>Preventing infections</w:t>
            </w:r>
            <w:r>
              <w:rPr>
                <w:b/>
              </w:rPr>
              <w:t xml:space="preserve"> </w:t>
            </w:r>
          </w:p>
          <w:p w14:paraId="5819FDEF" w14:textId="77777777" w:rsidR="0036116B" w:rsidRPr="00314C2C" w:rsidRDefault="0036116B" w:rsidP="0036116B">
            <w:r>
              <w:t>While your catheter is in place, you are advised:</w:t>
            </w:r>
          </w:p>
          <w:p w14:paraId="782F97C8" w14:textId="77777777" w:rsidR="0036116B" w:rsidRPr="008F4BD3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t>No bathing / no swimming – this puts you at risk for infections (showering is ok)</w:t>
            </w:r>
          </w:p>
          <w:p w14:paraId="54DECB51" w14:textId="77777777" w:rsidR="0036116B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t>No sexual intercourse – this puts you at risk for infections and/or injury</w:t>
            </w:r>
          </w:p>
          <w:p w14:paraId="022ABF6A" w14:textId="77777777" w:rsidR="0036116B" w:rsidRPr="00314C2C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314C2C">
              <w:t>Empty the leg bag into the toilet through the spout at the bottom every 2 to 4 hours, as needed. Don’t let the bag become completely full.</w:t>
            </w:r>
          </w:p>
          <w:p w14:paraId="3CFE08F2" w14:textId="77777777" w:rsidR="0036116B" w:rsidRDefault="0036116B" w:rsidP="0036116B">
            <w:pPr>
              <w:pStyle w:val="ListParagraph"/>
              <w:numPr>
                <w:ilvl w:val="0"/>
                <w:numId w:val="4"/>
              </w:numPr>
            </w:pPr>
            <w:r>
              <w:t>Don’t lie down for longer than 2 hours while wearing your leg bag.</w:t>
            </w:r>
          </w:p>
          <w:p w14:paraId="78A9F1AC" w14:textId="4CAC02EE" w:rsidR="0036116B" w:rsidRPr="008F4BD3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lastRenderedPageBreak/>
              <w:t>Always keep the drainage bag below the level of your bladder and off the floor</w:t>
            </w:r>
          </w:p>
          <w:p w14:paraId="2AA94873" w14:textId="77777777" w:rsidR="0036116B" w:rsidRPr="008F4BD3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t>Keep the catheter secured to your thigh to prevent it from moving.</w:t>
            </w:r>
          </w:p>
          <w:p w14:paraId="3B4D2C15" w14:textId="77777777" w:rsidR="0036116B" w:rsidRPr="008F4BD3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t>Don’t lie on your catheter or block the flow of urine in the tubing.</w:t>
            </w:r>
          </w:p>
          <w:p w14:paraId="1AA10656" w14:textId="77777777" w:rsidR="0036116B" w:rsidRPr="008F4BD3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t>Shower daily to keep the catheter clean.</w:t>
            </w:r>
          </w:p>
          <w:p w14:paraId="2E7CC984" w14:textId="77777777" w:rsidR="0036116B" w:rsidRPr="008F4BD3" w:rsidRDefault="0036116B" w:rsidP="0036116B">
            <w:pPr>
              <w:pStyle w:val="ListParagraph"/>
              <w:numPr>
                <w:ilvl w:val="0"/>
                <w:numId w:val="4"/>
              </w:numPr>
            </w:pPr>
            <w:r w:rsidRPr="008F4BD3">
              <w:t>Clean your hands before and after touching the catheter or bag.</w:t>
            </w:r>
          </w:p>
        </w:tc>
        <w:tc>
          <w:tcPr>
            <w:tcW w:w="4962" w:type="dxa"/>
          </w:tcPr>
          <w:p w14:paraId="044B903E" w14:textId="77777777" w:rsidR="0036116B" w:rsidRPr="008F4BD3" w:rsidRDefault="0036116B" w:rsidP="0036116B">
            <w:pPr>
              <w:rPr>
                <w:b/>
              </w:rPr>
            </w:pPr>
            <w:r w:rsidRPr="008F4BD3">
              <w:rPr>
                <w:b/>
              </w:rPr>
              <w:lastRenderedPageBreak/>
              <w:t>Cleaning the Drainage bags</w:t>
            </w:r>
          </w:p>
          <w:p w14:paraId="61E95258" w14:textId="77777777" w:rsidR="0036116B" w:rsidRPr="008F4BD3" w:rsidRDefault="0036116B" w:rsidP="0036116B">
            <w:pPr>
              <w:pStyle w:val="ListParagraph"/>
              <w:ind w:left="360"/>
            </w:pPr>
            <w:r w:rsidRPr="008F4BD3">
              <w:t>You will need these supplies:</w:t>
            </w:r>
          </w:p>
          <w:p w14:paraId="4F08E02C" w14:textId="77777777" w:rsidR="0036116B" w:rsidRPr="008F4BD3" w:rsidRDefault="0036116B" w:rsidP="0036116B">
            <w:pPr>
              <w:pStyle w:val="ListParagraph"/>
              <w:numPr>
                <w:ilvl w:val="0"/>
                <w:numId w:val="15"/>
              </w:numPr>
            </w:pPr>
            <w:r w:rsidRPr="008F4BD3">
              <w:t>White vinegar</w:t>
            </w:r>
          </w:p>
          <w:p w14:paraId="228CC889" w14:textId="77777777" w:rsidR="0036116B" w:rsidRPr="008F4BD3" w:rsidRDefault="0036116B" w:rsidP="0036116B">
            <w:pPr>
              <w:pStyle w:val="ListParagraph"/>
              <w:numPr>
                <w:ilvl w:val="0"/>
                <w:numId w:val="15"/>
              </w:numPr>
            </w:pPr>
            <w:r w:rsidRPr="008F4BD3">
              <w:t>Cool water</w:t>
            </w:r>
          </w:p>
          <w:p w14:paraId="0DF5ED5D" w14:textId="77777777" w:rsidR="0036116B" w:rsidRPr="008F4BD3" w:rsidRDefault="0036116B" w:rsidP="0036116B">
            <w:pPr>
              <w:pStyle w:val="ListParagraph"/>
              <w:numPr>
                <w:ilvl w:val="0"/>
                <w:numId w:val="14"/>
              </w:numPr>
            </w:pPr>
            <w:r w:rsidRPr="008F4BD3">
              <w:t>Wash your hands thoroughly with soap and warm water.</w:t>
            </w:r>
          </w:p>
          <w:p w14:paraId="2E9FC81A" w14:textId="77777777" w:rsidR="0036116B" w:rsidRPr="008F4BD3" w:rsidRDefault="0036116B" w:rsidP="0036116B">
            <w:pPr>
              <w:pStyle w:val="ListParagraph"/>
              <w:numPr>
                <w:ilvl w:val="0"/>
                <w:numId w:val="14"/>
              </w:numPr>
            </w:pPr>
            <w:r w:rsidRPr="008F4BD3">
              <w:t>Rinse the bag with cool water. Don’t use hot water because it can damage the plastic equipment.</w:t>
            </w:r>
          </w:p>
          <w:p w14:paraId="42CC5394" w14:textId="77777777" w:rsidR="0036116B" w:rsidRPr="008F4BD3" w:rsidRDefault="0036116B" w:rsidP="0036116B">
            <w:pPr>
              <w:pStyle w:val="ListParagraph"/>
              <w:numPr>
                <w:ilvl w:val="0"/>
                <w:numId w:val="14"/>
              </w:numPr>
            </w:pPr>
            <w:r w:rsidRPr="008F4BD3">
              <w:t>To decrease odo</w:t>
            </w:r>
            <w:r>
              <w:t>u</w:t>
            </w:r>
            <w:r w:rsidRPr="008F4BD3">
              <w:t xml:space="preserve">r, fill the bag halfway with a mixture of </w:t>
            </w:r>
            <w:proofErr w:type="gramStart"/>
            <w:r w:rsidRPr="008F4BD3">
              <w:t>1 part</w:t>
            </w:r>
            <w:proofErr w:type="gramEnd"/>
            <w:r w:rsidRPr="008F4BD3">
              <w:t xml:space="preserve"> white vinegar </w:t>
            </w:r>
            <w:r>
              <w:t>to</w:t>
            </w:r>
            <w:r w:rsidRPr="008F4BD3">
              <w:t xml:space="preserve"> 3 parts water. Shake the bag and let it sit for 15 minutes.</w:t>
            </w:r>
          </w:p>
          <w:p w14:paraId="33AF2F35" w14:textId="77777777" w:rsidR="0036116B" w:rsidRPr="008F4BD3" w:rsidRDefault="0036116B" w:rsidP="0036116B">
            <w:pPr>
              <w:pStyle w:val="ListParagraph"/>
              <w:numPr>
                <w:ilvl w:val="0"/>
                <w:numId w:val="14"/>
              </w:numPr>
            </w:pPr>
            <w:r w:rsidRPr="008F4BD3">
              <w:t>Rinse the bag with cool water and hang it up to dry.</w:t>
            </w:r>
          </w:p>
        </w:tc>
      </w:tr>
      <w:tr w:rsidR="0036116B" w:rsidRPr="008F4BD3" w14:paraId="75477B36" w14:textId="77777777" w:rsidTr="00EB115D">
        <w:tc>
          <w:tcPr>
            <w:tcW w:w="9924" w:type="dxa"/>
            <w:gridSpan w:val="2"/>
          </w:tcPr>
          <w:p w14:paraId="7EA0E2B2" w14:textId="77777777" w:rsidR="0036116B" w:rsidRDefault="0036116B" w:rsidP="0036116B">
            <w:pPr>
              <w:rPr>
                <w:b/>
              </w:rPr>
            </w:pPr>
            <w:r>
              <w:rPr>
                <w:b/>
              </w:rPr>
              <w:t>Flushing Procedure:</w:t>
            </w:r>
          </w:p>
          <w:p w14:paraId="7D25BE3F" w14:textId="77777777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>
              <w:t>You will n</w:t>
            </w:r>
            <w:r w:rsidRPr="004A6ED0">
              <w:t>eed a syringe and 50ml of saline solution</w:t>
            </w:r>
            <w:r>
              <w:t xml:space="preserve"> or cooled boiled water</w:t>
            </w:r>
          </w:p>
          <w:p w14:paraId="2C007332" w14:textId="77777777" w:rsidR="0036116B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>Wash your hands and put gloves on</w:t>
            </w:r>
          </w:p>
          <w:p w14:paraId="437430BA" w14:textId="64D796D1" w:rsidR="0036116B" w:rsidRPr="00BB08AE" w:rsidRDefault="0036116B" w:rsidP="0036116B">
            <w:pPr>
              <w:widowControl w:val="0"/>
              <w:numPr>
                <w:ilvl w:val="0"/>
                <w:numId w:val="19"/>
              </w:numPr>
              <w:kinsoku w:val="0"/>
              <w:overflowPunct w:val="0"/>
              <w:spacing w:before="80" w:line="222" w:lineRule="exact"/>
              <w:ind w:left="464" w:right="36" w:hanging="426"/>
              <w:textAlignment w:val="baseline"/>
              <w:rPr>
                <w:rFonts w:ascii="Arial" w:hAnsi="Arial" w:cs="Times New Roman"/>
                <w:bCs/>
                <w:sz w:val="19"/>
                <w:lang w:val="en-US"/>
              </w:rPr>
            </w:pPr>
            <w:r w:rsidRPr="00BB08AE">
              <w:rPr>
                <w:rFonts w:ascii="Arial" w:hAnsi="Arial" w:cs="Times New Roman"/>
                <w:bCs/>
                <w:sz w:val="19"/>
                <w:lang w:val="en-US"/>
              </w:rPr>
              <w:t>Wipe the catheter connector with alcohol wipe before disconnecting</w:t>
            </w:r>
          </w:p>
          <w:p w14:paraId="285005D4" w14:textId="77777777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>Disconnect catheter tubing</w:t>
            </w:r>
          </w:p>
          <w:p w14:paraId="20FC667E" w14:textId="77777777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>Connect tubing to the syringe</w:t>
            </w:r>
          </w:p>
          <w:p w14:paraId="6607983C" w14:textId="77777777" w:rsidR="0036116B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>Slowly empty (push plunger down) so solution passes into tubing through the catheter</w:t>
            </w:r>
          </w:p>
          <w:p w14:paraId="7DA05A7D" w14:textId="72840DC4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>Slowly bring plunger back up, drawing the flush</w:t>
            </w:r>
            <w:r>
              <w:t>.</w:t>
            </w:r>
            <w:r w:rsidRPr="00CC30B2">
              <w:t xml:space="preserve"> Do not force the withdrawal of fluid as this may cause damage to the bladder wall lining. If all the fluid doesn't come </w:t>
            </w:r>
            <w:proofErr w:type="gramStart"/>
            <w:r w:rsidRPr="00CC30B2">
              <w:t>back</w:t>
            </w:r>
            <w:proofErr w:type="gramEnd"/>
            <w:r w:rsidRPr="00CC30B2">
              <w:t xml:space="preserve"> then it may drain out with position change</w:t>
            </w:r>
          </w:p>
          <w:p w14:paraId="0BBC5989" w14:textId="77777777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 xml:space="preserve">Disconnect and empty the syringe </w:t>
            </w:r>
          </w:p>
          <w:p w14:paraId="53C39471" w14:textId="77777777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</w:pPr>
            <w:r w:rsidRPr="004A6ED0">
              <w:t>Connect the tubing</w:t>
            </w:r>
          </w:p>
          <w:p w14:paraId="11228B52" w14:textId="320250E3" w:rsidR="0036116B" w:rsidRPr="004A6ED0" w:rsidRDefault="0036116B" w:rsidP="0036116B">
            <w:pPr>
              <w:pStyle w:val="ListParagraph"/>
              <w:numPr>
                <w:ilvl w:val="0"/>
                <w:numId w:val="19"/>
              </w:numPr>
              <w:ind w:left="464" w:hanging="426"/>
              <w:rPr>
                <w:b/>
              </w:rPr>
            </w:pPr>
            <w:r w:rsidRPr="004A6ED0">
              <w:t>Empty the syringe and clean with hot soapy water</w:t>
            </w:r>
            <w:r>
              <w:t xml:space="preserve"> then rinse thoroughly. </w:t>
            </w:r>
            <w:r w:rsidRPr="00CC30B2">
              <w:t>Keep this in a clean airtight container</w:t>
            </w:r>
          </w:p>
        </w:tc>
      </w:tr>
      <w:tr w:rsidR="0036116B" w:rsidRPr="008F4BD3" w14:paraId="1BB5334D" w14:textId="77777777" w:rsidTr="00EB115D">
        <w:trPr>
          <w:trHeight w:val="2822"/>
        </w:trPr>
        <w:tc>
          <w:tcPr>
            <w:tcW w:w="9924" w:type="dxa"/>
            <w:gridSpan w:val="2"/>
          </w:tcPr>
          <w:p w14:paraId="524ED02F" w14:textId="261DA8F9" w:rsidR="0036116B" w:rsidRPr="008F4BD3" w:rsidRDefault="0036116B" w:rsidP="0036116B">
            <w:r w:rsidRPr="008F4BD3">
              <w:rPr>
                <w:b/>
              </w:rPr>
              <w:t>Seek Medical a</w:t>
            </w:r>
            <w:r>
              <w:rPr>
                <w:b/>
              </w:rPr>
              <w:t>dvice if</w:t>
            </w:r>
            <w:r w:rsidRPr="008F4BD3">
              <w:t>:</w:t>
            </w:r>
            <w:r>
              <w:t xml:space="preserve"> </w:t>
            </w:r>
          </w:p>
          <w:p w14:paraId="349587CC" w14:textId="77777777" w:rsidR="0036116B" w:rsidRPr="008F4BD3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>Any leaking</w:t>
            </w:r>
          </w:p>
          <w:p w14:paraId="67876616" w14:textId="77777777" w:rsidR="0036116B" w:rsidRPr="008F4BD3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>No urine in bag after 4 hours</w:t>
            </w:r>
          </w:p>
          <w:p w14:paraId="5064570C" w14:textId="77777777" w:rsidR="0036116B" w:rsidRPr="008F4BD3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>No urine in bag after 2 hours and your bladder is full</w:t>
            </w:r>
          </w:p>
          <w:p w14:paraId="346C4745" w14:textId="77777777" w:rsidR="0036116B" w:rsidRPr="008F4BD3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>Cloudy or foul-smelling urine (infection)</w:t>
            </w:r>
          </w:p>
          <w:p w14:paraId="38F6E8B9" w14:textId="77777777" w:rsidR="0036116B" w:rsidRPr="008F4BD3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>Blood in urine</w:t>
            </w:r>
          </w:p>
          <w:p w14:paraId="734AE60F" w14:textId="77777777" w:rsidR="0036116B" w:rsidRPr="008F4BD3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 xml:space="preserve">Skin Inflammation </w:t>
            </w:r>
          </w:p>
          <w:p w14:paraId="2EC63555" w14:textId="3A68F186" w:rsidR="0036116B" w:rsidRDefault="0036116B" w:rsidP="0036116B">
            <w:pPr>
              <w:pStyle w:val="ListParagraph"/>
              <w:numPr>
                <w:ilvl w:val="0"/>
                <w:numId w:val="3"/>
              </w:numPr>
            </w:pPr>
            <w:r w:rsidRPr="008F4BD3">
              <w:t>Pain at catheter site, in lower abdomen or lower back</w:t>
            </w:r>
          </w:p>
          <w:p w14:paraId="1B68BA06" w14:textId="1BCFA919" w:rsidR="0036116B" w:rsidRPr="00D37BA2" w:rsidRDefault="0036116B" w:rsidP="0036116B">
            <w:pPr>
              <w:pStyle w:val="ListParagraph"/>
              <w:ind w:left="0"/>
              <w:rPr>
                <w:color w:val="FF0000"/>
              </w:rPr>
            </w:pPr>
            <w:r w:rsidRPr="00D37BA2">
              <w:rPr>
                <w:color w:val="FF0000"/>
              </w:rPr>
              <w:t>For any required actions and escalation to ensure participant wellbeing:</w:t>
            </w:r>
            <w:r>
              <w:rPr>
                <w:color w:val="FF0000"/>
              </w:rPr>
              <w:t xml:space="preserve"> </w:t>
            </w:r>
            <w:r w:rsidRPr="00D37BA2">
              <w:rPr>
                <w:color w:val="FF0000"/>
              </w:rPr>
              <w:t xml:space="preserve">speak to </w:t>
            </w:r>
            <w:r>
              <w:rPr>
                <w:color w:val="FF0000"/>
              </w:rPr>
              <w:t xml:space="preserve">your </w:t>
            </w:r>
            <w:r w:rsidRPr="00D37BA2">
              <w:rPr>
                <w:color w:val="FF0000"/>
              </w:rPr>
              <w:t xml:space="preserve">team leader or </w:t>
            </w:r>
            <w:r>
              <w:rPr>
                <w:color w:val="FF0000"/>
              </w:rPr>
              <w:t xml:space="preserve">phone </w:t>
            </w:r>
            <w:r w:rsidRPr="00D37BA2">
              <w:rPr>
                <w:color w:val="FF0000"/>
              </w:rPr>
              <w:t>On Call 0417 156 239</w:t>
            </w:r>
          </w:p>
        </w:tc>
      </w:tr>
      <w:tr w:rsidR="0036116B" w:rsidRPr="008F4BD3" w14:paraId="723C8875" w14:textId="77777777" w:rsidTr="00EB115D">
        <w:tc>
          <w:tcPr>
            <w:tcW w:w="9924" w:type="dxa"/>
            <w:gridSpan w:val="2"/>
          </w:tcPr>
          <w:p w14:paraId="117DD084" w14:textId="77777777" w:rsidR="0036116B" w:rsidRPr="008F4BD3" w:rsidRDefault="0036116B" w:rsidP="0036116B">
            <w:r w:rsidRPr="008F4BD3">
              <w:rPr>
                <w:b/>
              </w:rPr>
              <w:t xml:space="preserve">How would you like to be supported during this process? </w:t>
            </w:r>
            <w:r w:rsidRPr="008F4BD3">
              <w:t>e.g. would you like your worker to talk you through each step? How would you like your privacy to be protected and respected? E.g. how much body exposure.</w:t>
            </w:r>
          </w:p>
          <w:p w14:paraId="22B50CA1" w14:textId="77777777" w:rsidR="0036116B" w:rsidRPr="008F4BD3" w:rsidRDefault="0036116B" w:rsidP="0036116B"/>
          <w:p w14:paraId="44111B9E" w14:textId="77777777" w:rsidR="0036116B" w:rsidRPr="008F4BD3" w:rsidRDefault="0036116B" w:rsidP="0036116B"/>
          <w:p w14:paraId="2C848058" w14:textId="77777777" w:rsidR="0036116B" w:rsidRPr="008F4BD3" w:rsidRDefault="0036116B" w:rsidP="0036116B"/>
        </w:tc>
      </w:tr>
      <w:tr w:rsidR="0036116B" w:rsidRPr="008F4BD3" w14:paraId="17512F0A" w14:textId="77777777" w:rsidTr="00EB115D">
        <w:tc>
          <w:tcPr>
            <w:tcW w:w="9924" w:type="dxa"/>
            <w:gridSpan w:val="2"/>
            <w:shd w:val="clear" w:color="auto" w:fill="BFBFBF" w:themeFill="background1" w:themeFillShade="BF"/>
          </w:tcPr>
          <w:p w14:paraId="7D5DECC5" w14:textId="00BFC7B1" w:rsidR="0036116B" w:rsidRPr="008F4BD3" w:rsidRDefault="0036116B" w:rsidP="0036116B">
            <w:pPr>
              <w:rPr>
                <w:b/>
              </w:rPr>
            </w:pPr>
            <w:r>
              <w:rPr>
                <w:b/>
              </w:rPr>
              <w:t>Monitoring and recording requirements</w:t>
            </w:r>
          </w:p>
        </w:tc>
      </w:tr>
      <w:tr w:rsidR="0036116B" w:rsidRPr="008F4BD3" w14:paraId="4EC0DCD5" w14:textId="77777777" w:rsidTr="00EB115D">
        <w:tc>
          <w:tcPr>
            <w:tcW w:w="9924" w:type="dxa"/>
            <w:gridSpan w:val="2"/>
            <w:shd w:val="clear" w:color="auto" w:fill="auto"/>
          </w:tcPr>
          <w:p w14:paraId="7227BA65" w14:textId="77777777" w:rsidR="0036116B" w:rsidRPr="0087233D" w:rsidRDefault="0036116B" w:rsidP="0036116B">
            <w:pPr>
              <w:rPr>
                <w:bCs/>
              </w:rPr>
            </w:pPr>
            <w:r w:rsidRPr="0087233D">
              <w:rPr>
                <w:bCs/>
              </w:rPr>
              <w:t>CCF-93 Urinary Catheter Output Chart</w:t>
            </w:r>
          </w:p>
          <w:p w14:paraId="46123AC6" w14:textId="77777777" w:rsidR="0036116B" w:rsidRPr="0087233D" w:rsidRDefault="0036116B" w:rsidP="0036116B">
            <w:pPr>
              <w:rPr>
                <w:bCs/>
              </w:rPr>
            </w:pPr>
            <w:r w:rsidRPr="0087233D">
              <w:rPr>
                <w:bCs/>
              </w:rPr>
              <w:t>Medication forms</w:t>
            </w:r>
          </w:p>
          <w:p w14:paraId="76239966" w14:textId="172539FD" w:rsidR="0036116B" w:rsidRPr="008F4BD3" w:rsidRDefault="00107CA5" w:rsidP="0036116B">
            <w:pPr>
              <w:rPr>
                <w:b/>
              </w:rPr>
            </w:pPr>
            <w:proofErr w:type="spellStart"/>
            <w:r>
              <w:rPr>
                <w:rFonts w:cstheme="minorHAnsi"/>
                <w:bCs/>
              </w:rPr>
              <w:t>Carelink</w:t>
            </w:r>
            <w:proofErr w:type="spellEnd"/>
            <w:r>
              <w:rPr>
                <w:rFonts w:cstheme="minorHAnsi"/>
                <w:bCs/>
              </w:rPr>
              <w:t>+ shift notes</w:t>
            </w:r>
          </w:p>
        </w:tc>
      </w:tr>
      <w:tr w:rsidR="0036116B" w:rsidRPr="008F4BD3" w14:paraId="5498215E" w14:textId="77777777" w:rsidTr="00EB115D">
        <w:tc>
          <w:tcPr>
            <w:tcW w:w="9924" w:type="dxa"/>
            <w:gridSpan w:val="2"/>
            <w:shd w:val="clear" w:color="auto" w:fill="BFBFBF" w:themeFill="background1" w:themeFillShade="BF"/>
          </w:tcPr>
          <w:p w14:paraId="174BDE34" w14:textId="3E639B60" w:rsidR="0036116B" w:rsidRPr="008F4BD3" w:rsidRDefault="0036116B" w:rsidP="0036116B">
            <w:pPr>
              <w:rPr>
                <w:b/>
              </w:rPr>
            </w:pPr>
            <w:r>
              <w:rPr>
                <w:b/>
              </w:rPr>
              <w:t>Specific alerts or risks and their management</w:t>
            </w:r>
          </w:p>
        </w:tc>
      </w:tr>
      <w:tr w:rsidR="0036116B" w:rsidRPr="008F4BD3" w14:paraId="1D1A9DAA" w14:textId="77777777" w:rsidTr="00EB115D">
        <w:trPr>
          <w:trHeight w:val="821"/>
        </w:trPr>
        <w:tc>
          <w:tcPr>
            <w:tcW w:w="9924" w:type="dxa"/>
            <w:gridSpan w:val="2"/>
          </w:tcPr>
          <w:p w14:paraId="6B4500FE" w14:textId="00751E52" w:rsidR="0036116B" w:rsidRDefault="0036116B" w:rsidP="0036116B">
            <w:pPr>
              <w:rPr>
                <w:b/>
              </w:rPr>
            </w:pPr>
            <w:r>
              <w:rPr>
                <w:b/>
              </w:rPr>
              <w:t>List alerts or risks (if relevant):</w:t>
            </w:r>
          </w:p>
          <w:p w14:paraId="60239EBC" w14:textId="77777777" w:rsidR="0036116B" w:rsidRPr="008F4BD3" w:rsidRDefault="0036116B" w:rsidP="0036116B">
            <w:pPr>
              <w:rPr>
                <w:b/>
              </w:rPr>
            </w:pPr>
          </w:p>
          <w:p w14:paraId="371CD967" w14:textId="518D723E" w:rsidR="0036116B" w:rsidRPr="008F4BD3" w:rsidRDefault="0036116B" w:rsidP="0036116B">
            <w:pPr>
              <w:rPr>
                <w:b/>
                <w:u w:val="single"/>
              </w:rPr>
            </w:pPr>
            <w:r w:rsidRPr="008F4BD3">
              <w:rPr>
                <w:b/>
              </w:rPr>
              <w:t xml:space="preserve">If medical assistance is required, please contact </w:t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</w:p>
          <w:p w14:paraId="68CD0A8C" w14:textId="77777777" w:rsidR="0036116B" w:rsidRPr="008F4BD3" w:rsidRDefault="0036116B" w:rsidP="0036116B">
            <w:pPr>
              <w:rPr>
                <w:b/>
              </w:rPr>
            </w:pPr>
          </w:p>
        </w:tc>
      </w:tr>
    </w:tbl>
    <w:p w14:paraId="46D1FD90" w14:textId="77777777" w:rsidR="00D93FA7" w:rsidRDefault="00D93FA7"/>
    <w:p w14:paraId="7746B3B6" w14:textId="1E40964C" w:rsidR="0019526D" w:rsidRDefault="00474FE8" w:rsidP="009307A2">
      <w:pPr>
        <w:ind w:left="-426"/>
      </w:pPr>
      <w:r>
        <w:t xml:space="preserve">Participant </w:t>
      </w:r>
      <w:r w:rsidR="0019526D">
        <w:t xml:space="preserve">/ Nominee </w:t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307A2">
        <w:rPr>
          <w:u w:val="single"/>
        </w:rPr>
        <w:t xml:space="preserve"> </w:t>
      </w:r>
      <w:r w:rsidR="009307A2">
        <w:t xml:space="preserve">Date: </w:t>
      </w:r>
      <w:r w:rsidR="009307A2">
        <w:rPr>
          <w:u w:val="single"/>
        </w:rPr>
        <w:tab/>
      </w:r>
      <w:r w:rsidR="009307A2">
        <w:rPr>
          <w:u w:val="single"/>
        </w:rPr>
        <w:tab/>
      </w:r>
      <w:r w:rsidR="009307A2">
        <w:rPr>
          <w:u w:val="single"/>
        </w:rPr>
        <w:tab/>
      </w:r>
      <w:r>
        <w:tab/>
      </w:r>
    </w:p>
    <w:p w14:paraId="6E693411" w14:textId="794FEAB5" w:rsidR="00E9290E" w:rsidRDefault="00E9290E" w:rsidP="00E9290E"/>
    <w:p w14:paraId="54FF6B95" w14:textId="77777777" w:rsidR="00D93FA7" w:rsidRPr="00D93FA7" w:rsidRDefault="00D93FA7">
      <w:pPr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CF1343" w14:textId="77777777" w:rsidR="00D93FA7" w:rsidRPr="00D93FA7" w:rsidRDefault="00D93FA7">
      <w:pPr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22CCE7" w14:textId="77777777" w:rsidR="00D93FA7" w:rsidRPr="00CD6A15" w:rsidRDefault="00D93FA7" w:rsidP="00004A80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14:paraId="561B9268" w14:textId="77777777" w:rsidR="00D93FA7" w:rsidRDefault="00D93FA7">
      <w:r>
        <w:t>I have read and understood the Catheter Support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233363" w:rsidRPr="00004A80" w14:paraId="5C57ED2E" w14:textId="77777777" w:rsidTr="000340CF">
        <w:tc>
          <w:tcPr>
            <w:tcW w:w="704" w:type="dxa"/>
            <w:shd w:val="clear" w:color="auto" w:fill="F2F2F2" w:themeFill="background1" w:themeFillShade="F2"/>
          </w:tcPr>
          <w:p w14:paraId="7ACC8D79" w14:textId="77777777" w:rsidR="00233363" w:rsidRPr="00004A80" w:rsidRDefault="00233363" w:rsidP="000340C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145C582A" w14:textId="77777777" w:rsidR="00233363" w:rsidRPr="00004A80" w:rsidRDefault="00233363" w:rsidP="000340CF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35AF0AD1" w14:textId="77777777" w:rsidR="00233363" w:rsidRPr="00004A80" w:rsidRDefault="00233363" w:rsidP="000340CF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173EB950" w14:textId="77777777" w:rsidR="00233363" w:rsidRPr="00004A80" w:rsidRDefault="00233363" w:rsidP="000340CF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233363" w14:paraId="4DD77638" w14:textId="77777777" w:rsidTr="000340CF">
        <w:trPr>
          <w:trHeight w:val="567"/>
        </w:trPr>
        <w:tc>
          <w:tcPr>
            <w:tcW w:w="704" w:type="dxa"/>
          </w:tcPr>
          <w:p w14:paraId="3432E39D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1F52D913" w14:textId="77777777" w:rsidR="00233363" w:rsidRDefault="00233363" w:rsidP="000340CF"/>
        </w:tc>
        <w:tc>
          <w:tcPr>
            <w:tcW w:w="3610" w:type="dxa"/>
          </w:tcPr>
          <w:p w14:paraId="485E7BFA" w14:textId="77777777" w:rsidR="00233363" w:rsidRDefault="00233363" w:rsidP="000340CF"/>
        </w:tc>
        <w:tc>
          <w:tcPr>
            <w:tcW w:w="1092" w:type="dxa"/>
          </w:tcPr>
          <w:p w14:paraId="6BC709FF" w14:textId="77777777" w:rsidR="00233363" w:rsidRDefault="00233363" w:rsidP="000340CF"/>
        </w:tc>
      </w:tr>
      <w:tr w:rsidR="00233363" w14:paraId="39F7E511" w14:textId="77777777" w:rsidTr="000340CF">
        <w:trPr>
          <w:trHeight w:val="567"/>
        </w:trPr>
        <w:tc>
          <w:tcPr>
            <w:tcW w:w="704" w:type="dxa"/>
          </w:tcPr>
          <w:p w14:paraId="5DDF227A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543A7DE2" w14:textId="77777777" w:rsidR="00233363" w:rsidRDefault="00233363" w:rsidP="000340CF"/>
        </w:tc>
        <w:tc>
          <w:tcPr>
            <w:tcW w:w="3610" w:type="dxa"/>
          </w:tcPr>
          <w:p w14:paraId="62FC1F97" w14:textId="77777777" w:rsidR="00233363" w:rsidRDefault="00233363" w:rsidP="000340CF"/>
        </w:tc>
        <w:tc>
          <w:tcPr>
            <w:tcW w:w="1092" w:type="dxa"/>
          </w:tcPr>
          <w:p w14:paraId="7D54D18C" w14:textId="77777777" w:rsidR="00233363" w:rsidRDefault="00233363" w:rsidP="000340CF"/>
        </w:tc>
      </w:tr>
      <w:tr w:rsidR="00233363" w14:paraId="745CC2B5" w14:textId="77777777" w:rsidTr="000340CF">
        <w:trPr>
          <w:trHeight w:val="567"/>
        </w:trPr>
        <w:tc>
          <w:tcPr>
            <w:tcW w:w="704" w:type="dxa"/>
          </w:tcPr>
          <w:p w14:paraId="761B84BB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18BFE5AF" w14:textId="77777777" w:rsidR="00233363" w:rsidRDefault="00233363" w:rsidP="000340CF"/>
        </w:tc>
        <w:tc>
          <w:tcPr>
            <w:tcW w:w="3610" w:type="dxa"/>
          </w:tcPr>
          <w:p w14:paraId="14DB25D8" w14:textId="77777777" w:rsidR="00233363" w:rsidRDefault="00233363" w:rsidP="000340CF"/>
        </w:tc>
        <w:tc>
          <w:tcPr>
            <w:tcW w:w="1092" w:type="dxa"/>
          </w:tcPr>
          <w:p w14:paraId="36479CF2" w14:textId="77777777" w:rsidR="00233363" w:rsidRDefault="00233363" w:rsidP="000340CF"/>
        </w:tc>
      </w:tr>
      <w:tr w:rsidR="00233363" w14:paraId="480DFE7A" w14:textId="77777777" w:rsidTr="000340CF">
        <w:trPr>
          <w:trHeight w:val="567"/>
        </w:trPr>
        <w:tc>
          <w:tcPr>
            <w:tcW w:w="704" w:type="dxa"/>
          </w:tcPr>
          <w:p w14:paraId="25A68EF2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01C690B1" w14:textId="77777777" w:rsidR="00233363" w:rsidRDefault="00233363" w:rsidP="000340CF"/>
        </w:tc>
        <w:tc>
          <w:tcPr>
            <w:tcW w:w="3610" w:type="dxa"/>
          </w:tcPr>
          <w:p w14:paraId="39A9814F" w14:textId="77777777" w:rsidR="00233363" w:rsidRDefault="00233363" w:rsidP="000340CF"/>
        </w:tc>
        <w:tc>
          <w:tcPr>
            <w:tcW w:w="1092" w:type="dxa"/>
          </w:tcPr>
          <w:p w14:paraId="36D29795" w14:textId="77777777" w:rsidR="00233363" w:rsidRDefault="00233363" w:rsidP="000340CF"/>
        </w:tc>
      </w:tr>
      <w:tr w:rsidR="00233363" w14:paraId="5993CBC5" w14:textId="77777777" w:rsidTr="000340CF">
        <w:trPr>
          <w:trHeight w:val="567"/>
        </w:trPr>
        <w:tc>
          <w:tcPr>
            <w:tcW w:w="704" w:type="dxa"/>
          </w:tcPr>
          <w:p w14:paraId="5BE875DF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7FFEC6E5" w14:textId="77777777" w:rsidR="00233363" w:rsidRDefault="00233363" w:rsidP="000340CF"/>
        </w:tc>
        <w:tc>
          <w:tcPr>
            <w:tcW w:w="3610" w:type="dxa"/>
          </w:tcPr>
          <w:p w14:paraId="6C214C0E" w14:textId="77777777" w:rsidR="00233363" w:rsidRDefault="00233363" w:rsidP="000340CF"/>
        </w:tc>
        <w:tc>
          <w:tcPr>
            <w:tcW w:w="1092" w:type="dxa"/>
          </w:tcPr>
          <w:p w14:paraId="546FA182" w14:textId="77777777" w:rsidR="00233363" w:rsidRDefault="00233363" w:rsidP="000340CF"/>
        </w:tc>
      </w:tr>
      <w:tr w:rsidR="00233363" w14:paraId="3079F6AE" w14:textId="77777777" w:rsidTr="000340CF">
        <w:trPr>
          <w:trHeight w:val="567"/>
        </w:trPr>
        <w:tc>
          <w:tcPr>
            <w:tcW w:w="704" w:type="dxa"/>
          </w:tcPr>
          <w:p w14:paraId="15FD32B7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2D8F4A68" w14:textId="77777777" w:rsidR="00233363" w:rsidRDefault="00233363" w:rsidP="000340CF"/>
        </w:tc>
        <w:tc>
          <w:tcPr>
            <w:tcW w:w="3610" w:type="dxa"/>
          </w:tcPr>
          <w:p w14:paraId="6D264CE6" w14:textId="77777777" w:rsidR="00233363" w:rsidRDefault="00233363" w:rsidP="000340CF"/>
        </w:tc>
        <w:tc>
          <w:tcPr>
            <w:tcW w:w="1092" w:type="dxa"/>
          </w:tcPr>
          <w:p w14:paraId="7160FA94" w14:textId="77777777" w:rsidR="00233363" w:rsidRDefault="00233363" w:rsidP="000340CF"/>
        </w:tc>
      </w:tr>
      <w:tr w:rsidR="00233363" w14:paraId="3DF07C92" w14:textId="77777777" w:rsidTr="000340CF">
        <w:trPr>
          <w:trHeight w:val="567"/>
        </w:trPr>
        <w:tc>
          <w:tcPr>
            <w:tcW w:w="704" w:type="dxa"/>
          </w:tcPr>
          <w:p w14:paraId="51F92EE0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5F883405" w14:textId="77777777" w:rsidR="00233363" w:rsidRDefault="00233363" w:rsidP="000340CF"/>
        </w:tc>
        <w:tc>
          <w:tcPr>
            <w:tcW w:w="3610" w:type="dxa"/>
          </w:tcPr>
          <w:p w14:paraId="07408C32" w14:textId="77777777" w:rsidR="00233363" w:rsidRDefault="00233363" w:rsidP="000340CF"/>
        </w:tc>
        <w:tc>
          <w:tcPr>
            <w:tcW w:w="1092" w:type="dxa"/>
          </w:tcPr>
          <w:p w14:paraId="524F0E9D" w14:textId="77777777" w:rsidR="00233363" w:rsidRDefault="00233363" w:rsidP="000340CF"/>
        </w:tc>
      </w:tr>
      <w:tr w:rsidR="00233363" w14:paraId="76E25F44" w14:textId="77777777" w:rsidTr="000340CF">
        <w:trPr>
          <w:trHeight w:val="567"/>
        </w:trPr>
        <w:tc>
          <w:tcPr>
            <w:tcW w:w="704" w:type="dxa"/>
          </w:tcPr>
          <w:p w14:paraId="4DE7B738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4D6CB270" w14:textId="77777777" w:rsidR="00233363" w:rsidRDefault="00233363" w:rsidP="000340CF"/>
        </w:tc>
        <w:tc>
          <w:tcPr>
            <w:tcW w:w="3610" w:type="dxa"/>
          </w:tcPr>
          <w:p w14:paraId="5E065D62" w14:textId="77777777" w:rsidR="00233363" w:rsidRDefault="00233363" w:rsidP="000340CF"/>
        </w:tc>
        <w:tc>
          <w:tcPr>
            <w:tcW w:w="1092" w:type="dxa"/>
          </w:tcPr>
          <w:p w14:paraId="35396B9E" w14:textId="77777777" w:rsidR="00233363" w:rsidRDefault="00233363" w:rsidP="000340CF"/>
        </w:tc>
      </w:tr>
      <w:tr w:rsidR="00233363" w14:paraId="60A56974" w14:textId="77777777" w:rsidTr="000340CF">
        <w:trPr>
          <w:trHeight w:val="567"/>
        </w:trPr>
        <w:tc>
          <w:tcPr>
            <w:tcW w:w="704" w:type="dxa"/>
          </w:tcPr>
          <w:p w14:paraId="656DAFDB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3C006403" w14:textId="77777777" w:rsidR="00233363" w:rsidRDefault="00233363" w:rsidP="000340CF"/>
        </w:tc>
        <w:tc>
          <w:tcPr>
            <w:tcW w:w="3610" w:type="dxa"/>
          </w:tcPr>
          <w:p w14:paraId="76099FCD" w14:textId="77777777" w:rsidR="00233363" w:rsidRDefault="00233363" w:rsidP="000340CF"/>
        </w:tc>
        <w:tc>
          <w:tcPr>
            <w:tcW w:w="1092" w:type="dxa"/>
          </w:tcPr>
          <w:p w14:paraId="6A447E12" w14:textId="77777777" w:rsidR="00233363" w:rsidRDefault="00233363" w:rsidP="000340CF"/>
        </w:tc>
      </w:tr>
      <w:tr w:rsidR="00233363" w14:paraId="78DEF3FC" w14:textId="77777777" w:rsidTr="000340CF">
        <w:trPr>
          <w:trHeight w:val="567"/>
        </w:trPr>
        <w:tc>
          <w:tcPr>
            <w:tcW w:w="704" w:type="dxa"/>
          </w:tcPr>
          <w:p w14:paraId="44CB7D14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4D8A3E5C" w14:textId="77777777" w:rsidR="00233363" w:rsidRDefault="00233363" w:rsidP="000340CF"/>
        </w:tc>
        <w:tc>
          <w:tcPr>
            <w:tcW w:w="3610" w:type="dxa"/>
          </w:tcPr>
          <w:p w14:paraId="4B871DF2" w14:textId="77777777" w:rsidR="00233363" w:rsidRDefault="00233363" w:rsidP="000340CF"/>
        </w:tc>
        <w:tc>
          <w:tcPr>
            <w:tcW w:w="1092" w:type="dxa"/>
          </w:tcPr>
          <w:p w14:paraId="1994B48B" w14:textId="77777777" w:rsidR="00233363" w:rsidRDefault="00233363" w:rsidP="000340CF"/>
        </w:tc>
      </w:tr>
      <w:tr w:rsidR="00233363" w14:paraId="5B4F8DB7" w14:textId="77777777" w:rsidTr="000340CF">
        <w:trPr>
          <w:trHeight w:val="567"/>
        </w:trPr>
        <w:tc>
          <w:tcPr>
            <w:tcW w:w="704" w:type="dxa"/>
          </w:tcPr>
          <w:p w14:paraId="1C43134B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5447EAC1" w14:textId="77777777" w:rsidR="00233363" w:rsidRDefault="00233363" w:rsidP="000340CF"/>
        </w:tc>
        <w:tc>
          <w:tcPr>
            <w:tcW w:w="3610" w:type="dxa"/>
          </w:tcPr>
          <w:p w14:paraId="6605C507" w14:textId="77777777" w:rsidR="00233363" w:rsidRDefault="00233363" w:rsidP="000340CF"/>
        </w:tc>
        <w:tc>
          <w:tcPr>
            <w:tcW w:w="1092" w:type="dxa"/>
          </w:tcPr>
          <w:p w14:paraId="0664925C" w14:textId="77777777" w:rsidR="00233363" w:rsidRDefault="00233363" w:rsidP="000340CF"/>
        </w:tc>
      </w:tr>
      <w:tr w:rsidR="00233363" w14:paraId="1FBA886C" w14:textId="77777777" w:rsidTr="000340CF">
        <w:trPr>
          <w:trHeight w:val="567"/>
        </w:trPr>
        <w:tc>
          <w:tcPr>
            <w:tcW w:w="704" w:type="dxa"/>
          </w:tcPr>
          <w:p w14:paraId="15FC8B76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147EE983" w14:textId="77777777" w:rsidR="00233363" w:rsidRDefault="00233363" w:rsidP="000340CF"/>
        </w:tc>
        <w:tc>
          <w:tcPr>
            <w:tcW w:w="3610" w:type="dxa"/>
          </w:tcPr>
          <w:p w14:paraId="63D1108B" w14:textId="77777777" w:rsidR="00233363" w:rsidRDefault="00233363" w:rsidP="000340CF"/>
        </w:tc>
        <w:tc>
          <w:tcPr>
            <w:tcW w:w="1092" w:type="dxa"/>
          </w:tcPr>
          <w:p w14:paraId="6674890C" w14:textId="77777777" w:rsidR="00233363" w:rsidRDefault="00233363" w:rsidP="000340CF"/>
        </w:tc>
      </w:tr>
      <w:tr w:rsidR="00233363" w14:paraId="3F1E94BB" w14:textId="77777777" w:rsidTr="000340CF">
        <w:trPr>
          <w:trHeight w:val="567"/>
        </w:trPr>
        <w:tc>
          <w:tcPr>
            <w:tcW w:w="704" w:type="dxa"/>
          </w:tcPr>
          <w:p w14:paraId="521062C3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59A9B046" w14:textId="77777777" w:rsidR="00233363" w:rsidRDefault="00233363" w:rsidP="000340CF"/>
        </w:tc>
        <w:tc>
          <w:tcPr>
            <w:tcW w:w="3610" w:type="dxa"/>
          </w:tcPr>
          <w:p w14:paraId="5DDC5AAC" w14:textId="77777777" w:rsidR="00233363" w:rsidRDefault="00233363" w:rsidP="000340CF"/>
        </w:tc>
        <w:tc>
          <w:tcPr>
            <w:tcW w:w="1092" w:type="dxa"/>
          </w:tcPr>
          <w:p w14:paraId="698F723E" w14:textId="77777777" w:rsidR="00233363" w:rsidRDefault="00233363" w:rsidP="000340CF"/>
        </w:tc>
      </w:tr>
      <w:tr w:rsidR="00233363" w14:paraId="275C4427" w14:textId="77777777" w:rsidTr="000340CF">
        <w:trPr>
          <w:trHeight w:val="567"/>
        </w:trPr>
        <w:tc>
          <w:tcPr>
            <w:tcW w:w="704" w:type="dxa"/>
          </w:tcPr>
          <w:p w14:paraId="133CAC78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19B1259A" w14:textId="77777777" w:rsidR="00233363" w:rsidRDefault="00233363" w:rsidP="000340CF"/>
        </w:tc>
        <w:tc>
          <w:tcPr>
            <w:tcW w:w="3610" w:type="dxa"/>
          </w:tcPr>
          <w:p w14:paraId="3BFC4CA7" w14:textId="77777777" w:rsidR="00233363" w:rsidRDefault="00233363" w:rsidP="000340CF"/>
        </w:tc>
        <w:tc>
          <w:tcPr>
            <w:tcW w:w="1092" w:type="dxa"/>
          </w:tcPr>
          <w:p w14:paraId="591575FD" w14:textId="77777777" w:rsidR="00233363" w:rsidRDefault="00233363" w:rsidP="000340CF"/>
        </w:tc>
      </w:tr>
      <w:tr w:rsidR="00233363" w14:paraId="47928381" w14:textId="77777777" w:rsidTr="000340CF">
        <w:trPr>
          <w:trHeight w:val="567"/>
        </w:trPr>
        <w:tc>
          <w:tcPr>
            <w:tcW w:w="704" w:type="dxa"/>
          </w:tcPr>
          <w:p w14:paraId="19AF4C76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7514F87F" w14:textId="77777777" w:rsidR="00233363" w:rsidRDefault="00233363" w:rsidP="000340CF"/>
        </w:tc>
        <w:tc>
          <w:tcPr>
            <w:tcW w:w="3610" w:type="dxa"/>
          </w:tcPr>
          <w:p w14:paraId="408E11BA" w14:textId="77777777" w:rsidR="00233363" w:rsidRDefault="00233363" w:rsidP="000340CF"/>
        </w:tc>
        <w:tc>
          <w:tcPr>
            <w:tcW w:w="1092" w:type="dxa"/>
          </w:tcPr>
          <w:p w14:paraId="254AF47F" w14:textId="77777777" w:rsidR="00233363" w:rsidRDefault="00233363" w:rsidP="000340CF"/>
        </w:tc>
      </w:tr>
      <w:tr w:rsidR="00233363" w14:paraId="6F22F5AF" w14:textId="77777777" w:rsidTr="000340CF">
        <w:trPr>
          <w:trHeight w:val="567"/>
        </w:trPr>
        <w:tc>
          <w:tcPr>
            <w:tcW w:w="704" w:type="dxa"/>
          </w:tcPr>
          <w:p w14:paraId="5ACBBDC2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553BA9C5" w14:textId="77777777" w:rsidR="00233363" w:rsidRDefault="00233363" w:rsidP="000340CF"/>
        </w:tc>
        <w:tc>
          <w:tcPr>
            <w:tcW w:w="3610" w:type="dxa"/>
          </w:tcPr>
          <w:p w14:paraId="6CECD2CA" w14:textId="77777777" w:rsidR="00233363" w:rsidRDefault="00233363" w:rsidP="000340CF"/>
        </w:tc>
        <w:tc>
          <w:tcPr>
            <w:tcW w:w="1092" w:type="dxa"/>
          </w:tcPr>
          <w:p w14:paraId="545F829F" w14:textId="77777777" w:rsidR="00233363" w:rsidRDefault="00233363" w:rsidP="000340CF"/>
        </w:tc>
      </w:tr>
      <w:tr w:rsidR="00233363" w14:paraId="191F3965" w14:textId="77777777" w:rsidTr="000340CF">
        <w:trPr>
          <w:trHeight w:val="567"/>
        </w:trPr>
        <w:tc>
          <w:tcPr>
            <w:tcW w:w="704" w:type="dxa"/>
          </w:tcPr>
          <w:p w14:paraId="2B38384E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26D4DA62" w14:textId="77777777" w:rsidR="00233363" w:rsidRDefault="00233363" w:rsidP="000340CF"/>
        </w:tc>
        <w:tc>
          <w:tcPr>
            <w:tcW w:w="3610" w:type="dxa"/>
          </w:tcPr>
          <w:p w14:paraId="4ECAB778" w14:textId="77777777" w:rsidR="00233363" w:rsidRDefault="00233363" w:rsidP="000340CF"/>
        </w:tc>
        <w:tc>
          <w:tcPr>
            <w:tcW w:w="1092" w:type="dxa"/>
          </w:tcPr>
          <w:p w14:paraId="51ED5693" w14:textId="77777777" w:rsidR="00233363" w:rsidRDefault="00233363" w:rsidP="000340CF"/>
        </w:tc>
      </w:tr>
      <w:tr w:rsidR="00233363" w14:paraId="27AA9FC1" w14:textId="77777777" w:rsidTr="000340CF">
        <w:trPr>
          <w:trHeight w:val="567"/>
        </w:trPr>
        <w:tc>
          <w:tcPr>
            <w:tcW w:w="704" w:type="dxa"/>
          </w:tcPr>
          <w:p w14:paraId="5DE9920F" w14:textId="77777777"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14:paraId="64953665" w14:textId="77777777" w:rsidR="00233363" w:rsidRDefault="00233363" w:rsidP="000340CF"/>
        </w:tc>
        <w:tc>
          <w:tcPr>
            <w:tcW w:w="3610" w:type="dxa"/>
          </w:tcPr>
          <w:p w14:paraId="4B549E94" w14:textId="77777777" w:rsidR="00233363" w:rsidRDefault="00233363" w:rsidP="000340CF"/>
        </w:tc>
        <w:tc>
          <w:tcPr>
            <w:tcW w:w="1092" w:type="dxa"/>
          </w:tcPr>
          <w:p w14:paraId="08545E19" w14:textId="77777777" w:rsidR="00233363" w:rsidRDefault="00233363" w:rsidP="000340CF"/>
        </w:tc>
      </w:tr>
    </w:tbl>
    <w:p w14:paraId="57BF6B34" w14:textId="77777777" w:rsidR="00D93FA7" w:rsidRPr="00D93FA7" w:rsidRDefault="00D93FA7"/>
    <w:sectPr w:rsidR="00D93FA7" w:rsidRPr="00D93FA7" w:rsidSect="004445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40" w:bottom="993" w:left="1440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4428" w14:textId="77777777" w:rsidR="00DC7DEE" w:rsidRDefault="00DC7DEE" w:rsidP="00064B95">
      <w:pPr>
        <w:spacing w:after="0" w:line="240" w:lineRule="auto"/>
      </w:pPr>
      <w:r>
        <w:separator/>
      </w:r>
    </w:p>
  </w:endnote>
  <w:endnote w:type="continuationSeparator" w:id="0">
    <w:p w14:paraId="1CE76EC9" w14:textId="77777777" w:rsidR="00DC7DEE" w:rsidRDefault="00DC7DEE" w:rsidP="000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F89D6" w14:textId="3E7F9F78" w:rsidR="0048618B" w:rsidRDefault="0048618B" w:rsidP="005E105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CCF-50 Health Support Plan </w:t>
    </w:r>
    <w:r w:rsidR="005E105F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 xml:space="preserve"> Catheter Care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41CB2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41CB2">
      <w:rPr>
        <w:rStyle w:val="PageNumber"/>
        <w:rFonts w:ascii="Book Antiqua" w:hAnsi="Book Antiqua"/>
        <w:noProof/>
        <w:sz w:val="18"/>
        <w:szCs w:val="18"/>
      </w:rPr>
      <w:t>3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F41CB2">
      <w:rPr>
        <w:rStyle w:val="PageNumber"/>
        <w:rFonts w:ascii="Book Antiqua" w:hAnsi="Book Antiqua"/>
        <w:sz w:val="18"/>
        <w:szCs w:val="18"/>
      </w:rPr>
      <w:t>v</w:t>
    </w:r>
    <w:r w:rsidR="00BE23BC">
      <w:rPr>
        <w:rStyle w:val="PageNumber"/>
        <w:rFonts w:ascii="Book Antiqua" w:hAnsi="Book Antiqua"/>
        <w:sz w:val="18"/>
        <w:szCs w:val="18"/>
      </w:rPr>
      <w:t>7</w:t>
    </w:r>
    <w:r w:rsidR="00F41CB2">
      <w:rPr>
        <w:rStyle w:val="PageNumber"/>
        <w:rFonts w:ascii="Book Antiqua" w:hAnsi="Book Antiqua"/>
        <w:sz w:val="18"/>
        <w:szCs w:val="18"/>
      </w:rPr>
      <w:t xml:space="preserve"> / </w:t>
    </w:r>
    <w:r w:rsidR="00BE23BC">
      <w:rPr>
        <w:rStyle w:val="PageNumber"/>
        <w:rFonts w:ascii="Book Antiqua" w:hAnsi="Book Antiqua"/>
        <w:sz w:val="18"/>
        <w:szCs w:val="18"/>
      </w:rPr>
      <w:t>2</w:t>
    </w:r>
    <w:r w:rsidR="00A34F76">
      <w:rPr>
        <w:rStyle w:val="PageNumber"/>
        <w:rFonts w:ascii="Book Antiqua" w:hAnsi="Book Antiqua"/>
        <w:sz w:val="18"/>
        <w:szCs w:val="18"/>
      </w:rPr>
      <w:t>8</w:t>
    </w:r>
    <w:r w:rsidR="00873925">
      <w:rPr>
        <w:rStyle w:val="PageNumber"/>
        <w:rFonts w:ascii="Book Antiqua" w:hAnsi="Book Antiqua"/>
        <w:sz w:val="18"/>
        <w:szCs w:val="18"/>
      </w:rPr>
      <w:t xml:space="preserve"> </w:t>
    </w:r>
    <w:r w:rsidR="00BE23BC">
      <w:rPr>
        <w:rStyle w:val="PageNumber"/>
        <w:rFonts w:ascii="Book Antiqua" w:hAnsi="Book Antiqua"/>
        <w:sz w:val="18"/>
        <w:szCs w:val="18"/>
      </w:rPr>
      <w:t>June</w:t>
    </w:r>
    <w:r w:rsidR="003E06FE">
      <w:rPr>
        <w:rStyle w:val="PageNumber"/>
        <w:rFonts w:ascii="Book Antiqua" w:hAnsi="Book Antiqua"/>
        <w:sz w:val="18"/>
        <w:szCs w:val="18"/>
      </w:rPr>
      <w:t xml:space="preserve"> </w:t>
    </w:r>
    <w:r w:rsidR="00C22B5E">
      <w:rPr>
        <w:rStyle w:val="PageNumber"/>
        <w:rFonts w:ascii="Book Antiqua" w:hAnsi="Book Antiqua"/>
        <w:sz w:val="18"/>
        <w:szCs w:val="18"/>
      </w:rPr>
      <w:t>202</w:t>
    </w:r>
    <w:r w:rsidR="00A34F76">
      <w:rPr>
        <w:rStyle w:val="PageNumber"/>
        <w:rFonts w:ascii="Book Antiqua" w:hAnsi="Book Antiqua"/>
        <w:sz w:val="18"/>
        <w:szCs w:val="18"/>
      </w:rPr>
      <w:t>4</w:t>
    </w:r>
  </w:p>
  <w:p w14:paraId="0DF7922A" w14:textId="77777777" w:rsidR="003B0706" w:rsidRPr="0048618B" w:rsidRDefault="003B0706" w:rsidP="00486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08B2" w14:textId="77777777" w:rsidR="00FC4D68" w:rsidRDefault="00FC4D68" w:rsidP="00FC4D68">
    <w:pPr>
      <w:pStyle w:val="Footer"/>
      <w:jc w:val="right"/>
      <w:rPr>
        <w:sz w:val="18"/>
      </w:rPr>
    </w:pPr>
    <w:r>
      <w:rPr>
        <w:sz w:val="18"/>
      </w:rPr>
      <w:t>Continued over …</w:t>
    </w:r>
  </w:p>
  <w:p w14:paraId="008F5230" w14:textId="459412F4" w:rsidR="00FC4D68" w:rsidRPr="00FC4D68" w:rsidRDefault="00FC4D68">
    <w:pPr>
      <w:pStyle w:val="Footer"/>
      <w:rPr>
        <w:sz w:val="18"/>
      </w:rPr>
    </w:pPr>
    <w:r w:rsidRPr="003B0706">
      <w:rPr>
        <w:sz w:val="18"/>
      </w:rPr>
      <w:fldChar w:fldCharType="begin"/>
    </w:r>
    <w:r w:rsidRPr="003B0706">
      <w:rPr>
        <w:sz w:val="18"/>
        <w:lang w:val="en-US"/>
      </w:rPr>
      <w:instrText xml:space="preserve"> FILENAME \p \* MERGEFORMAT </w:instrText>
    </w:r>
    <w:r w:rsidRPr="003B0706">
      <w:rPr>
        <w:sz w:val="18"/>
      </w:rPr>
      <w:fldChar w:fldCharType="separate"/>
    </w:r>
    <w:r w:rsidR="001E1D62">
      <w:rPr>
        <w:noProof/>
        <w:sz w:val="18"/>
        <w:lang w:val="en-US"/>
      </w:rPr>
      <w:t>C:\Users\anna\Downloads\CCF-50 Health Support Plan - Catheter Care (16).docx</w:t>
    </w:r>
    <w:r w:rsidRPr="003B0706">
      <w:rPr>
        <w:sz w:val="18"/>
      </w:rPr>
      <w:fldChar w:fldCharType="end"/>
    </w:r>
    <w:r>
      <w:rPr>
        <w:sz w:val="18"/>
      </w:rPr>
      <w:tab/>
    </w:r>
    <w:r w:rsidRPr="004C0F77">
      <w:rPr>
        <w:sz w:val="18"/>
      </w:rPr>
      <w:fldChar w:fldCharType="begin"/>
    </w:r>
    <w:r w:rsidRPr="004C0F77">
      <w:rPr>
        <w:sz w:val="18"/>
      </w:rPr>
      <w:instrText xml:space="preserve"> PAGE   \* MERGEFORMAT </w:instrText>
    </w:r>
    <w:r w:rsidRPr="004C0F77">
      <w:rPr>
        <w:sz w:val="18"/>
      </w:rPr>
      <w:fldChar w:fldCharType="separate"/>
    </w:r>
    <w:r w:rsidR="0048618B">
      <w:rPr>
        <w:noProof/>
        <w:sz w:val="18"/>
      </w:rPr>
      <w:t>1</w:t>
    </w:r>
    <w:r w:rsidRPr="004C0F77"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4A6ED0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6CEB" w14:textId="77777777" w:rsidR="00DC7DEE" w:rsidRDefault="00DC7DEE" w:rsidP="00064B95">
      <w:pPr>
        <w:spacing w:after="0" w:line="240" w:lineRule="auto"/>
      </w:pPr>
      <w:r>
        <w:separator/>
      </w:r>
    </w:p>
  </w:footnote>
  <w:footnote w:type="continuationSeparator" w:id="0">
    <w:p w14:paraId="1B5145EA" w14:textId="77777777" w:rsidR="00DC7DEE" w:rsidRDefault="00DC7DEE" w:rsidP="0006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1FA9" w14:textId="35F75854" w:rsidR="0048618B" w:rsidRDefault="0048618B" w:rsidP="0048618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C4931" wp14:editId="6600BECE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B12E9" w14:textId="77777777" w:rsidR="0048618B" w:rsidRPr="00AD059F" w:rsidRDefault="0048618B" w:rsidP="0048618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C49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038B12E9" w14:textId="77777777" w:rsidR="0048618B" w:rsidRPr="00AD059F" w:rsidRDefault="0048618B" w:rsidP="0048618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Health Support Plan </w:t>
    </w:r>
    <w:r w:rsidR="005E105F">
      <w:rPr>
        <w:rFonts w:ascii="Book Antiqua" w:hAnsi="Book Antiqua" w:cs="Tahoma"/>
        <w:b/>
        <w:noProof/>
        <w:sz w:val="28"/>
        <w:szCs w:val="28"/>
        <w:lang w:val="en-US"/>
      </w:rPr>
      <w:t xml:space="preserve">- </w:t>
    </w:r>
    <w:r>
      <w:rPr>
        <w:rFonts w:ascii="Book Antiqua" w:hAnsi="Book Antiqua" w:cs="Tahoma"/>
        <w:b/>
        <w:noProof/>
        <w:sz w:val="28"/>
        <w:szCs w:val="28"/>
        <w:lang w:val="en-US"/>
      </w:rPr>
      <w:t>Catheter Care</w:t>
    </w:r>
  </w:p>
  <w:p w14:paraId="4A157627" w14:textId="77777777" w:rsidR="00064B95" w:rsidRDefault="00064B95" w:rsidP="00064B9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B4340" w14:textId="77777777" w:rsidR="0048618B" w:rsidRDefault="0048618B" w:rsidP="0048618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4D527" wp14:editId="5F921DB8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7F7A2" w14:textId="77777777" w:rsidR="0048618B" w:rsidRPr="00AD059F" w:rsidRDefault="0048618B" w:rsidP="0048618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4D5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3O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" filled="f" stroked="f">
              <v:textbox>
                <w:txbxContent>
                  <w:p w14:paraId="6D27F7A2" w14:textId="77777777" w:rsidR="0048618B" w:rsidRPr="00AD059F" w:rsidRDefault="0048618B" w:rsidP="0048618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Health Support Plan – Catheter Care</w:t>
    </w:r>
  </w:p>
  <w:p w14:paraId="69BFE443" w14:textId="77777777" w:rsidR="003D226C" w:rsidRPr="0048618B" w:rsidRDefault="003D226C" w:rsidP="00486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EF4"/>
    <w:multiLevelType w:val="hybridMultilevel"/>
    <w:tmpl w:val="607AB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99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ascii="Arial" w:hAnsi="Arial"/>
        <w:b/>
        <w:snapToGrid/>
        <w:sz w:val="19"/>
      </w:rPr>
    </w:lvl>
  </w:abstractNum>
  <w:abstractNum w:abstractNumId="2" w15:restartNumberingAfterBreak="0">
    <w:nsid w:val="0D0F358C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51639"/>
    <w:multiLevelType w:val="hybridMultilevel"/>
    <w:tmpl w:val="6BE49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E160E"/>
    <w:multiLevelType w:val="hybridMultilevel"/>
    <w:tmpl w:val="AAC23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27DF3"/>
    <w:multiLevelType w:val="hybridMultilevel"/>
    <w:tmpl w:val="6FB638E8"/>
    <w:lvl w:ilvl="0" w:tplc="8932C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5C9C"/>
    <w:multiLevelType w:val="hybridMultilevel"/>
    <w:tmpl w:val="3AD0C5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3BF"/>
    <w:multiLevelType w:val="multilevel"/>
    <w:tmpl w:val="2B5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437D2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211E4"/>
    <w:multiLevelType w:val="multilevel"/>
    <w:tmpl w:val="13C6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41DF1"/>
    <w:multiLevelType w:val="hybridMultilevel"/>
    <w:tmpl w:val="CB340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91E67"/>
    <w:multiLevelType w:val="hybridMultilevel"/>
    <w:tmpl w:val="192639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8B160E"/>
    <w:multiLevelType w:val="hybridMultilevel"/>
    <w:tmpl w:val="B0AC3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7E0277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C4C65"/>
    <w:multiLevelType w:val="hybridMultilevel"/>
    <w:tmpl w:val="2C24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CEB"/>
    <w:multiLevelType w:val="hybridMultilevel"/>
    <w:tmpl w:val="D4706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F3254F"/>
    <w:multiLevelType w:val="hybridMultilevel"/>
    <w:tmpl w:val="DEBC66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B75C7"/>
    <w:multiLevelType w:val="multilevel"/>
    <w:tmpl w:val="3006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51659"/>
    <w:multiLevelType w:val="hybridMultilevel"/>
    <w:tmpl w:val="305A7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65883">
    <w:abstractNumId w:val="15"/>
  </w:num>
  <w:num w:numId="2" w16cid:durableId="209734571">
    <w:abstractNumId w:val="4"/>
  </w:num>
  <w:num w:numId="3" w16cid:durableId="110756839">
    <w:abstractNumId w:val="0"/>
  </w:num>
  <w:num w:numId="4" w16cid:durableId="1510173378">
    <w:abstractNumId w:val="3"/>
  </w:num>
  <w:num w:numId="5" w16cid:durableId="1053776724">
    <w:abstractNumId w:val="12"/>
  </w:num>
  <w:num w:numId="6" w16cid:durableId="1709257452">
    <w:abstractNumId w:val="10"/>
  </w:num>
  <w:num w:numId="7" w16cid:durableId="891814784">
    <w:abstractNumId w:val="19"/>
  </w:num>
  <w:num w:numId="8" w16cid:durableId="1940674130">
    <w:abstractNumId w:val="6"/>
  </w:num>
  <w:num w:numId="9" w16cid:durableId="897932531">
    <w:abstractNumId w:val="8"/>
  </w:num>
  <w:num w:numId="10" w16cid:durableId="1736510532">
    <w:abstractNumId w:val="9"/>
  </w:num>
  <w:num w:numId="11" w16cid:durableId="1287542506">
    <w:abstractNumId w:val="17"/>
  </w:num>
  <w:num w:numId="12" w16cid:durableId="1288782533">
    <w:abstractNumId w:val="2"/>
  </w:num>
  <w:num w:numId="13" w16cid:durableId="251282318">
    <w:abstractNumId w:val="18"/>
  </w:num>
  <w:num w:numId="14" w16cid:durableId="1104156016">
    <w:abstractNumId w:val="13"/>
  </w:num>
  <w:num w:numId="15" w16cid:durableId="1848910614">
    <w:abstractNumId w:val="11"/>
  </w:num>
  <w:num w:numId="16" w16cid:durableId="1922718625">
    <w:abstractNumId w:val="7"/>
  </w:num>
  <w:num w:numId="17" w16cid:durableId="1466965888">
    <w:abstractNumId w:val="14"/>
  </w:num>
  <w:num w:numId="18" w16cid:durableId="1518423614">
    <w:abstractNumId w:val="16"/>
  </w:num>
  <w:num w:numId="19" w16cid:durableId="970328155">
    <w:abstractNumId w:val="5"/>
  </w:num>
  <w:num w:numId="20" w16cid:durableId="15442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95"/>
    <w:rsid w:val="00004A80"/>
    <w:rsid w:val="00021AF3"/>
    <w:rsid w:val="00064B95"/>
    <w:rsid w:val="000A55AE"/>
    <w:rsid w:val="000C546E"/>
    <w:rsid w:val="00107CA5"/>
    <w:rsid w:val="00155935"/>
    <w:rsid w:val="0019526D"/>
    <w:rsid w:val="001E1D62"/>
    <w:rsid w:val="00233363"/>
    <w:rsid w:val="0024795D"/>
    <w:rsid w:val="002835DB"/>
    <w:rsid w:val="00314C2C"/>
    <w:rsid w:val="00352F5E"/>
    <w:rsid w:val="0036116B"/>
    <w:rsid w:val="00366AB4"/>
    <w:rsid w:val="003716BD"/>
    <w:rsid w:val="003B0706"/>
    <w:rsid w:val="003D226C"/>
    <w:rsid w:val="003E06FE"/>
    <w:rsid w:val="00440F2E"/>
    <w:rsid w:val="004445AD"/>
    <w:rsid w:val="00474FE8"/>
    <w:rsid w:val="0048618B"/>
    <w:rsid w:val="004A6ED0"/>
    <w:rsid w:val="004C0F77"/>
    <w:rsid w:val="00502ECD"/>
    <w:rsid w:val="005D448E"/>
    <w:rsid w:val="005E105F"/>
    <w:rsid w:val="00664098"/>
    <w:rsid w:val="007A0534"/>
    <w:rsid w:val="007A0931"/>
    <w:rsid w:val="008060AB"/>
    <w:rsid w:val="00815189"/>
    <w:rsid w:val="00832128"/>
    <w:rsid w:val="00835477"/>
    <w:rsid w:val="0087233D"/>
    <w:rsid w:val="00873925"/>
    <w:rsid w:val="008F4BD3"/>
    <w:rsid w:val="009307A2"/>
    <w:rsid w:val="00986594"/>
    <w:rsid w:val="009A6A90"/>
    <w:rsid w:val="00A34F76"/>
    <w:rsid w:val="00AC1630"/>
    <w:rsid w:val="00AD5C9D"/>
    <w:rsid w:val="00AD622B"/>
    <w:rsid w:val="00B7303D"/>
    <w:rsid w:val="00BB08AE"/>
    <w:rsid w:val="00BE23BC"/>
    <w:rsid w:val="00C0523B"/>
    <w:rsid w:val="00C1628F"/>
    <w:rsid w:val="00C22B5E"/>
    <w:rsid w:val="00C27D17"/>
    <w:rsid w:val="00C86456"/>
    <w:rsid w:val="00CC30B2"/>
    <w:rsid w:val="00CD6A15"/>
    <w:rsid w:val="00D37BA2"/>
    <w:rsid w:val="00D858BB"/>
    <w:rsid w:val="00D93FA7"/>
    <w:rsid w:val="00DB2E8E"/>
    <w:rsid w:val="00DC7DEE"/>
    <w:rsid w:val="00E07A88"/>
    <w:rsid w:val="00E9290E"/>
    <w:rsid w:val="00EB115D"/>
    <w:rsid w:val="00EE30A4"/>
    <w:rsid w:val="00F229B9"/>
    <w:rsid w:val="00F22BE4"/>
    <w:rsid w:val="00F41CB2"/>
    <w:rsid w:val="00FC4415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7C681"/>
  <w15:docId w15:val="{A4270F49-2925-4297-833E-C19094E0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486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18B"/>
  </w:style>
  <w:style w:type="character" w:styleId="PageNumber">
    <w:name w:val="page number"/>
    <w:basedOn w:val="DefaultParagraphFont"/>
    <w:rsid w:val="0048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Jesse Murray</cp:lastModifiedBy>
  <cp:revision>4</cp:revision>
  <cp:lastPrinted>2024-06-28T01:10:00Z</cp:lastPrinted>
  <dcterms:created xsi:type="dcterms:W3CDTF">2024-06-28T01:34:00Z</dcterms:created>
  <dcterms:modified xsi:type="dcterms:W3CDTF">2024-08-06T03:49:00Z</dcterms:modified>
</cp:coreProperties>
</file>